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C1" w:rsidRDefault="00AF6E2E">
      <w:r>
        <w:t xml:space="preserve"> http://www.tverobr.ru/index.php/resourse/video/276-videomaterialy-dlya mesyachnika-po-bezopasnosti-dorozhnogo-dvizheniya-v-tverskoj-oblasti http://www.tverobr.ru/index.php/resourse/video/294-videomaterialy-vramkakh-provedeniya-mesyachnika-bezopasnosti-detej-tverskoj-oblasti-v-2019- </w:t>
      </w:r>
      <w:proofErr w:type="spellStart"/>
      <w:r>
        <w:t>godu</w:t>
      </w:r>
      <w:proofErr w:type="spellEnd"/>
    </w:p>
    <w:sectPr w:rsidR="0046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AF6E2E"/>
    <w:rsid w:val="004629C1"/>
    <w:rsid w:val="00A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2019-09-06T11:09:00Z</dcterms:created>
  <dcterms:modified xsi:type="dcterms:W3CDTF">2019-09-06T11:09:00Z</dcterms:modified>
</cp:coreProperties>
</file>